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91" w:rsidRPr="00CD5FB6" w:rsidRDefault="00AE49ED" w:rsidP="00CD5FB6">
      <w:pPr>
        <w:pStyle w:val="NoSpacing"/>
        <w:rPr>
          <w:rFonts w:ascii="Lucida Handwriting" w:hAnsi="Lucida Handwriting"/>
          <w:b/>
          <w:color w:val="365F91" w:themeColor="accent1" w:themeShade="BF"/>
          <w:sz w:val="18"/>
          <w:szCs w:val="18"/>
        </w:rPr>
      </w:pPr>
      <w:r w:rsidRPr="00CD5FB6">
        <w:rPr>
          <w:rFonts w:ascii="Lucida Handwriting" w:hAnsi="Lucida Handwriting"/>
          <w:b/>
          <w:color w:val="365F91" w:themeColor="accent1" w:themeShade="BF"/>
          <w:sz w:val="18"/>
          <w:szCs w:val="18"/>
        </w:rPr>
        <w:t>General Background on the Biology of the Disease</w:t>
      </w:r>
    </w:p>
    <w:p w:rsidR="00F12C91" w:rsidRPr="00CD5FB6" w:rsidRDefault="004113D5" w:rsidP="00CD5FB6">
      <w:pPr>
        <w:pStyle w:val="NoSpacing"/>
        <w:rPr>
          <w:rFonts w:ascii="Lucida Handwriting" w:hAnsi="Lucida Handwriting"/>
          <w:color w:val="365F91" w:themeColor="accent1" w:themeShade="BF"/>
          <w:sz w:val="18"/>
          <w:szCs w:val="18"/>
        </w:rPr>
      </w:pPr>
      <w:r w:rsidRPr="00CD5FB6">
        <w:rPr>
          <w:rFonts w:ascii="Lucida Handwriting" w:hAnsi="Lucida Handwriting"/>
          <w:color w:val="365F91" w:themeColor="accent1" w:themeShade="BF"/>
          <w:sz w:val="18"/>
          <w:szCs w:val="18"/>
        </w:rPr>
        <w:t xml:space="preserve">When you eat, your body breaks down the sugars and starches from food into glucose. The </w:t>
      </w:r>
      <w:r w:rsidR="00682121" w:rsidRPr="00CD5FB6">
        <w:rPr>
          <w:rFonts w:ascii="Lucida Handwriting" w:hAnsi="Lucida Handwriting"/>
          <w:color w:val="365F91" w:themeColor="accent1" w:themeShade="BF"/>
          <w:sz w:val="18"/>
          <w:szCs w:val="18"/>
        </w:rPr>
        <w:t xml:space="preserve">body uses insulin to convert glucose into energy to fuel the cell in your </w:t>
      </w:r>
      <w:r w:rsidRPr="00CD5FB6">
        <w:rPr>
          <w:rFonts w:ascii="Lucida Handwriting" w:hAnsi="Lucida Handwriting"/>
          <w:color w:val="365F91" w:themeColor="accent1" w:themeShade="BF"/>
          <w:sz w:val="18"/>
          <w:szCs w:val="18"/>
        </w:rPr>
        <w:t>body.</w:t>
      </w:r>
      <w:r w:rsidR="00682121" w:rsidRPr="00CD5FB6">
        <w:rPr>
          <w:rFonts w:ascii="Lucida Handwriting" w:hAnsi="Lucida Handwriting"/>
          <w:color w:val="365F91" w:themeColor="accent1" w:themeShade="BF"/>
          <w:sz w:val="18"/>
          <w:szCs w:val="18"/>
        </w:rPr>
        <w:t xml:space="preserve"> When your body doesn’t produce enough insulin, you</w:t>
      </w:r>
      <w:r w:rsidR="000B1921" w:rsidRPr="00CD5FB6">
        <w:rPr>
          <w:rFonts w:ascii="Lucida Handwriting" w:hAnsi="Lucida Handwriting"/>
          <w:color w:val="365F91" w:themeColor="accent1" w:themeShade="BF"/>
          <w:sz w:val="18"/>
          <w:szCs w:val="18"/>
        </w:rPr>
        <w:t xml:space="preserve"> may develop diabetes. In Type 1 d</w:t>
      </w:r>
      <w:r w:rsidR="00682121" w:rsidRPr="00CD5FB6">
        <w:rPr>
          <w:rFonts w:ascii="Lucida Handwriting" w:hAnsi="Lucida Handwriting"/>
          <w:color w:val="365F91" w:themeColor="accent1" w:themeShade="BF"/>
          <w:sz w:val="18"/>
          <w:szCs w:val="18"/>
        </w:rPr>
        <w:t xml:space="preserve">iabetes, </w:t>
      </w:r>
      <w:r w:rsidR="000B1921" w:rsidRPr="00CD5FB6">
        <w:rPr>
          <w:rFonts w:ascii="Lucida Handwriting" w:hAnsi="Lucida Handwriting"/>
          <w:color w:val="365F91" w:themeColor="accent1" w:themeShade="BF"/>
          <w:sz w:val="18"/>
          <w:szCs w:val="18"/>
        </w:rPr>
        <w:t xml:space="preserve">the body does not produce insulin. </w:t>
      </w:r>
      <w:r w:rsidR="00326815" w:rsidRPr="00CD5FB6">
        <w:rPr>
          <w:rFonts w:ascii="Lucida Handwriting" w:hAnsi="Lucida Handwriting"/>
          <w:color w:val="365F91" w:themeColor="accent1" w:themeShade="BF"/>
          <w:sz w:val="18"/>
          <w:szCs w:val="18"/>
        </w:rPr>
        <w:t xml:space="preserve">This type of diabetes </w:t>
      </w:r>
      <w:r w:rsidR="006B68B1" w:rsidRPr="00CD5FB6">
        <w:rPr>
          <w:rFonts w:ascii="Lucida Handwriting" w:hAnsi="Lucida Handwriting"/>
          <w:color w:val="365F91" w:themeColor="accent1" w:themeShade="BF"/>
          <w:sz w:val="18"/>
          <w:szCs w:val="18"/>
        </w:rPr>
        <w:t xml:space="preserve">is </w:t>
      </w:r>
      <w:r w:rsidR="00F47850" w:rsidRPr="00CD5FB6">
        <w:rPr>
          <w:rFonts w:ascii="Lucida Handwriting" w:hAnsi="Lucida Handwriting"/>
          <w:color w:val="365F91" w:themeColor="accent1" w:themeShade="BF"/>
          <w:sz w:val="18"/>
          <w:szCs w:val="18"/>
        </w:rPr>
        <w:t xml:space="preserve">hereditary and is </w:t>
      </w:r>
      <w:r w:rsidR="006B68B1" w:rsidRPr="00CD5FB6">
        <w:rPr>
          <w:rFonts w:ascii="Lucida Handwriting" w:hAnsi="Lucida Handwriting"/>
          <w:color w:val="365F91" w:themeColor="accent1" w:themeShade="BF"/>
          <w:sz w:val="18"/>
          <w:szCs w:val="18"/>
        </w:rPr>
        <w:t>usually</w:t>
      </w:r>
      <w:r w:rsidR="00326815" w:rsidRPr="00CD5FB6">
        <w:rPr>
          <w:rFonts w:ascii="Lucida Handwriting" w:hAnsi="Lucida Handwriting"/>
          <w:color w:val="365F91" w:themeColor="accent1" w:themeShade="BF"/>
          <w:sz w:val="18"/>
          <w:szCs w:val="18"/>
        </w:rPr>
        <w:t xml:space="preserve"> </w:t>
      </w:r>
      <w:r w:rsidR="006B68B1" w:rsidRPr="00CD5FB6">
        <w:rPr>
          <w:rFonts w:ascii="Lucida Handwriting" w:hAnsi="Lucida Handwriting"/>
          <w:color w:val="365F91" w:themeColor="accent1" w:themeShade="BF"/>
          <w:sz w:val="18"/>
          <w:szCs w:val="18"/>
        </w:rPr>
        <w:t>diagnosed in children and young adults</w:t>
      </w:r>
      <w:r w:rsidR="00326815" w:rsidRPr="00CD5FB6">
        <w:rPr>
          <w:rFonts w:ascii="Lucida Handwriting" w:hAnsi="Lucida Handwriting"/>
          <w:color w:val="365F91" w:themeColor="accent1" w:themeShade="BF"/>
          <w:sz w:val="18"/>
          <w:szCs w:val="18"/>
        </w:rPr>
        <w:t xml:space="preserve"> and was </w:t>
      </w:r>
      <w:r w:rsidR="006B68B1" w:rsidRPr="00CD5FB6">
        <w:rPr>
          <w:rFonts w:ascii="Lucida Handwriting" w:hAnsi="Lucida Handwriting"/>
          <w:color w:val="365F91" w:themeColor="accent1" w:themeShade="BF"/>
          <w:sz w:val="18"/>
          <w:szCs w:val="18"/>
        </w:rPr>
        <w:t xml:space="preserve">previously </w:t>
      </w:r>
      <w:r w:rsidR="00326815" w:rsidRPr="00CD5FB6">
        <w:rPr>
          <w:rFonts w:ascii="Lucida Handwriting" w:hAnsi="Lucida Handwriting"/>
          <w:color w:val="365F91" w:themeColor="accent1" w:themeShade="BF"/>
          <w:sz w:val="18"/>
          <w:szCs w:val="18"/>
        </w:rPr>
        <w:t>known as juvenile diabetes.</w:t>
      </w:r>
      <w:r w:rsidR="006B68B1" w:rsidRPr="00CD5FB6">
        <w:rPr>
          <w:rFonts w:ascii="Lucida Handwriting" w:hAnsi="Lucida Handwriting"/>
          <w:color w:val="365F91" w:themeColor="accent1" w:themeShade="BF"/>
          <w:sz w:val="18"/>
          <w:szCs w:val="18"/>
        </w:rPr>
        <w:t xml:space="preserve"> Only 5% of the people with diabetes have this type of the disease. With the help of insulin therapy and other treatments, people with this disease can learn to manage their condition and live long, healthy, happy lives.</w:t>
      </w:r>
    </w:p>
    <w:p w:rsidR="00682121" w:rsidRPr="00930866" w:rsidRDefault="00682121">
      <w:pPr>
        <w:rPr>
          <w:rFonts w:ascii="Lucida Handwriting" w:hAnsi="Lucida Handwriting"/>
          <w:b/>
          <w:color w:val="C00000"/>
          <w:sz w:val="18"/>
          <w:szCs w:val="18"/>
        </w:rPr>
      </w:pPr>
      <w:r w:rsidRPr="00930866">
        <w:rPr>
          <w:rFonts w:ascii="Lucida Handwriting" w:hAnsi="Lucida Handwriting"/>
          <w:b/>
          <w:color w:val="C00000"/>
          <w:sz w:val="18"/>
          <w:szCs w:val="18"/>
        </w:rPr>
        <w:t>Medical Innovations that have Made Living with Diabetes Easier:</w:t>
      </w:r>
    </w:p>
    <w:p w:rsidR="0013354C" w:rsidRPr="00930866" w:rsidRDefault="0013354C" w:rsidP="00744B12">
      <w:pPr>
        <w:pStyle w:val="NoSpacing"/>
        <w:numPr>
          <w:ilvl w:val="0"/>
          <w:numId w:val="8"/>
        </w:numPr>
        <w:rPr>
          <w:rFonts w:ascii="Lucida Handwriting" w:hAnsi="Lucida Handwriting"/>
          <w:color w:val="C00000"/>
          <w:sz w:val="18"/>
          <w:szCs w:val="18"/>
        </w:rPr>
      </w:pPr>
      <w:r w:rsidRPr="00930866">
        <w:rPr>
          <w:rFonts w:ascii="Lucida Handwriting" w:hAnsi="Lucida Handwriting"/>
          <w:color w:val="C00000"/>
          <w:sz w:val="18"/>
          <w:szCs w:val="18"/>
        </w:rPr>
        <w:t>New blood glucose meters are computerized, and quick and easy to use</w:t>
      </w:r>
    </w:p>
    <w:p w:rsidR="003427F6" w:rsidRPr="00930866" w:rsidRDefault="003427F6" w:rsidP="00744B12">
      <w:pPr>
        <w:pStyle w:val="NoSpacing"/>
        <w:numPr>
          <w:ilvl w:val="0"/>
          <w:numId w:val="8"/>
        </w:numPr>
        <w:rPr>
          <w:rFonts w:ascii="Lucida Handwriting" w:hAnsi="Lucida Handwriting"/>
          <w:color w:val="C00000"/>
          <w:sz w:val="18"/>
          <w:szCs w:val="18"/>
        </w:rPr>
      </w:pPr>
      <w:r w:rsidRPr="00930866">
        <w:rPr>
          <w:rFonts w:ascii="Lucida Handwriting" w:hAnsi="Lucida Handwriting"/>
          <w:color w:val="C00000"/>
          <w:sz w:val="18"/>
          <w:szCs w:val="18"/>
        </w:rPr>
        <w:t>Monitoring and Treatment of Disease:</w:t>
      </w:r>
    </w:p>
    <w:p w:rsidR="00744B12" w:rsidRPr="00930866" w:rsidRDefault="003427F6" w:rsidP="00744B12">
      <w:pPr>
        <w:pStyle w:val="NoSpacing"/>
        <w:numPr>
          <w:ilvl w:val="1"/>
          <w:numId w:val="8"/>
        </w:numPr>
        <w:rPr>
          <w:rFonts w:ascii="Lucida Handwriting" w:eastAsia="Times New Roman" w:hAnsi="Lucida Handwriting" w:cs="Arial"/>
          <w:color w:val="C00000"/>
          <w:sz w:val="18"/>
          <w:szCs w:val="18"/>
        </w:rPr>
      </w:pPr>
      <w:r w:rsidRPr="00930866">
        <w:rPr>
          <w:rFonts w:ascii="Lucida Handwriting" w:hAnsi="Lucida Handwriting"/>
          <w:color w:val="C00000"/>
          <w:sz w:val="18"/>
          <w:szCs w:val="18"/>
        </w:rPr>
        <w:t>A1C Blood Test:</w:t>
      </w:r>
    </w:p>
    <w:p w:rsidR="00744B12" w:rsidRPr="00930866" w:rsidRDefault="00744B12" w:rsidP="00744B12">
      <w:pPr>
        <w:pStyle w:val="NoSpacing"/>
        <w:numPr>
          <w:ilvl w:val="2"/>
          <w:numId w:val="8"/>
        </w:numPr>
        <w:rPr>
          <w:rFonts w:ascii="Lucida Handwriting" w:eastAsia="Times New Roman" w:hAnsi="Lucida Handwriting" w:cs="Arial"/>
          <w:color w:val="C00000"/>
          <w:sz w:val="18"/>
          <w:szCs w:val="18"/>
        </w:rPr>
      </w:pPr>
      <w:r w:rsidRPr="00930866">
        <w:rPr>
          <w:rFonts w:ascii="Lucida Handwriting" w:eastAsia="Times New Roman" w:hAnsi="Lucida Handwriting" w:cs="Arial"/>
          <w:color w:val="C00000"/>
          <w:sz w:val="18"/>
          <w:szCs w:val="18"/>
        </w:rPr>
        <w:t xml:space="preserve">The A1C test measures your average blood glucose control for the past 2 to 3 months. </w:t>
      </w:r>
    </w:p>
    <w:p w:rsidR="00744B12" w:rsidRPr="00930866" w:rsidRDefault="000A6705" w:rsidP="00744B12">
      <w:pPr>
        <w:pStyle w:val="NoSpacing"/>
        <w:numPr>
          <w:ilvl w:val="2"/>
          <w:numId w:val="8"/>
        </w:numPr>
        <w:rPr>
          <w:rFonts w:ascii="Lucida Handwriting" w:eastAsia="Times New Roman" w:hAnsi="Lucida Handwriting" w:cs="Arial"/>
          <w:color w:val="C00000"/>
          <w:sz w:val="18"/>
          <w:szCs w:val="18"/>
        </w:rPr>
      </w:pPr>
      <w:r>
        <w:rPr>
          <w:rFonts w:ascii="Lucida Handwriting" w:eastAsia="Times New Roman" w:hAnsi="Lucida Handwriting" w:cs="Arial"/>
          <w:noProof/>
          <w:color w:val="C00000"/>
          <w:sz w:val="18"/>
          <w:szCs w:val="18"/>
        </w:rPr>
        <w:lastRenderedPageBreak/>
        <w:drawing>
          <wp:anchor distT="0" distB="0" distL="114300" distR="114300" simplePos="0" relativeHeight="251660288" behindDoc="1" locked="0" layoutInCell="1" allowOverlap="1">
            <wp:simplePos x="0" y="0"/>
            <wp:positionH relativeFrom="column">
              <wp:posOffset>104775</wp:posOffset>
            </wp:positionH>
            <wp:positionV relativeFrom="paragraph">
              <wp:posOffset>-28575</wp:posOffset>
            </wp:positionV>
            <wp:extent cx="2438400" cy="2305050"/>
            <wp:effectExtent l="19050" t="0" r="0" b="0"/>
            <wp:wrapNone/>
            <wp:docPr id="17" name="rg_hi" descr="http://t3.gstatic.com/images?q=tbn:ANd9GcScIxbg8XGFzK5t4ZXXUe-wZ-vAJH4QGq4CVoxssijRfRyTJWq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cIxbg8XGFzK5t4ZXXUe-wZ-vAJH4QGq4CVoxssijRfRyTJWqD">
                      <a:hlinkClick r:id="rId5"/>
                    </pic:cNvPr>
                    <pic:cNvPicPr>
                      <a:picLocks noChangeAspect="1" noChangeArrowheads="1"/>
                    </pic:cNvPicPr>
                  </pic:nvPicPr>
                  <pic:blipFill>
                    <a:blip r:embed="rId6" cstate="print"/>
                    <a:srcRect/>
                    <a:stretch>
                      <a:fillRect/>
                    </a:stretch>
                  </pic:blipFill>
                  <pic:spPr bwMode="auto">
                    <a:xfrm>
                      <a:off x="0" y="0"/>
                      <a:ext cx="2438400" cy="2305050"/>
                    </a:xfrm>
                    <a:prstGeom prst="rect">
                      <a:avLst/>
                    </a:prstGeom>
                    <a:noFill/>
                    <a:ln w="9525">
                      <a:noFill/>
                      <a:miter lim="800000"/>
                      <a:headEnd/>
                      <a:tailEnd/>
                    </a:ln>
                  </pic:spPr>
                </pic:pic>
              </a:graphicData>
            </a:graphic>
          </wp:anchor>
        </w:drawing>
      </w:r>
      <w:r w:rsidR="00744B12" w:rsidRPr="00930866">
        <w:rPr>
          <w:rFonts w:ascii="Lucida Handwriting" w:eastAsia="Times New Roman" w:hAnsi="Lucida Handwriting" w:cs="Arial"/>
          <w:color w:val="C00000"/>
          <w:sz w:val="18"/>
          <w:szCs w:val="18"/>
        </w:rPr>
        <w:t xml:space="preserve">It is determined by measuring the percentage of glycated hemoglobin, or HbA1c, in the blood. </w:t>
      </w:r>
    </w:p>
    <w:p w:rsidR="00744B12" w:rsidRPr="00930866" w:rsidRDefault="00744B12" w:rsidP="00744B12">
      <w:pPr>
        <w:pStyle w:val="NoSpacing"/>
        <w:numPr>
          <w:ilvl w:val="2"/>
          <w:numId w:val="8"/>
        </w:numPr>
        <w:rPr>
          <w:rFonts w:ascii="Lucida Handwriting" w:eastAsia="Times New Roman" w:hAnsi="Lucida Handwriting" w:cs="Arial"/>
          <w:color w:val="C00000"/>
          <w:sz w:val="18"/>
          <w:szCs w:val="18"/>
        </w:rPr>
      </w:pPr>
      <w:r w:rsidRPr="00930866">
        <w:rPr>
          <w:rFonts w:ascii="Lucida Handwriting" w:eastAsia="Times New Roman" w:hAnsi="Lucida Handwriting" w:cs="Arial"/>
          <w:color w:val="C00000"/>
          <w:sz w:val="18"/>
          <w:szCs w:val="18"/>
        </w:rPr>
        <w:t xml:space="preserve">Check your A1C twice year at a minimum, or more frequently when necessary. </w:t>
      </w:r>
    </w:p>
    <w:p w:rsidR="004E6607" w:rsidRPr="00930866" w:rsidRDefault="004E6607" w:rsidP="00744B12">
      <w:pPr>
        <w:pStyle w:val="NoSpacing"/>
        <w:numPr>
          <w:ilvl w:val="2"/>
          <w:numId w:val="8"/>
        </w:numPr>
        <w:rPr>
          <w:rFonts w:ascii="Lucida Handwriting" w:eastAsia="Times New Roman" w:hAnsi="Lucida Handwriting" w:cs="Arial"/>
          <w:color w:val="C00000"/>
          <w:sz w:val="18"/>
          <w:szCs w:val="18"/>
        </w:rPr>
      </w:pPr>
      <w:r w:rsidRPr="00930866">
        <w:rPr>
          <w:rFonts w:ascii="Lucida Handwriting" w:eastAsia="Times New Roman" w:hAnsi="Lucida Handwriting" w:cs="Arial"/>
          <w:color w:val="C00000"/>
          <w:sz w:val="18"/>
          <w:szCs w:val="18"/>
        </w:rPr>
        <w:t>Blood sugar level between 100 and 125 mg/dL is considered prediabetes.</w:t>
      </w:r>
    </w:p>
    <w:p w:rsidR="00983F28" w:rsidRPr="00CD5FB6" w:rsidRDefault="00744B12" w:rsidP="00983F28">
      <w:pPr>
        <w:pStyle w:val="NoSpacing"/>
        <w:numPr>
          <w:ilvl w:val="2"/>
          <w:numId w:val="8"/>
        </w:numPr>
        <w:rPr>
          <w:rFonts w:ascii="Lucida Handwriting" w:eastAsia="Times New Roman" w:hAnsi="Lucida Handwriting" w:cs="Arial"/>
          <w:color w:val="C00000"/>
          <w:sz w:val="18"/>
          <w:szCs w:val="18"/>
        </w:rPr>
      </w:pPr>
      <w:r w:rsidRPr="00930866">
        <w:rPr>
          <w:rFonts w:ascii="Lucida Handwriting" w:eastAsia="Times New Roman" w:hAnsi="Lucida Handwriting" w:cs="Arial"/>
          <w:color w:val="C00000"/>
          <w:sz w:val="18"/>
          <w:szCs w:val="18"/>
        </w:rPr>
        <w:t xml:space="preserve">It does not replace daily self-testing of blood glucose. </w:t>
      </w:r>
    </w:p>
    <w:p w:rsidR="00983F28" w:rsidRDefault="00983F28" w:rsidP="00983F28">
      <w:pPr>
        <w:pStyle w:val="NoSpacing"/>
        <w:rPr>
          <w:rFonts w:ascii="Lucida Handwriting" w:eastAsia="Times New Roman" w:hAnsi="Lucida Handwriting" w:cs="Arial"/>
          <w:b/>
          <w:sz w:val="18"/>
          <w:szCs w:val="18"/>
        </w:rPr>
      </w:pPr>
      <w:r>
        <w:rPr>
          <w:rFonts w:ascii="Lucida Handwriting" w:eastAsia="Times New Roman" w:hAnsi="Lucida Handwriting" w:cs="Arial"/>
          <w:b/>
          <w:sz w:val="18"/>
          <w:szCs w:val="18"/>
        </w:rPr>
        <w:t>References:</w:t>
      </w:r>
    </w:p>
    <w:p w:rsidR="00983F28" w:rsidRDefault="00983F28" w:rsidP="00B4577D">
      <w:pPr>
        <w:pStyle w:val="NoSpacing"/>
        <w:ind w:left="720" w:hanging="720"/>
        <w:rPr>
          <w:rFonts w:ascii="Lucida Handwriting" w:eastAsia="Times New Roman" w:hAnsi="Lucida Handwriting" w:cs="Arial"/>
          <w:sz w:val="18"/>
          <w:szCs w:val="18"/>
        </w:rPr>
      </w:pPr>
      <w:r>
        <w:rPr>
          <w:rFonts w:ascii="Lucida Handwriting" w:eastAsia="Times New Roman" w:hAnsi="Lucida Handwriting" w:cs="Arial"/>
          <w:sz w:val="18"/>
          <w:szCs w:val="18"/>
        </w:rPr>
        <w:t>What is diabetes. (2012). Health Central. Retrieved from http://www.healthcentral.com/diabetes?ic=2300</w:t>
      </w:r>
    </w:p>
    <w:p w:rsidR="00983F28" w:rsidRDefault="00CD5FB6" w:rsidP="00CD5FB6">
      <w:pPr>
        <w:pStyle w:val="NoSpacing"/>
        <w:ind w:left="720" w:hanging="720"/>
        <w:rPr>
          <w:rFonts w:ascii="Lucida Handwriting" w:eastAsia="Times New Roman" w:hAnsi="Lucida Handwriting" w:cs="Arial"/>
          <w:sz w:val="18"/>
          <w:szCs w:val="18"/>
        </w:rPr>
      </w:pPr>
      <w:r>
        <w:rPr>
          <w:rFonts w:ascii="Lucida Handwriting" w:eastAsia="Times New Roman" w:hAnsi="Lucida Handwriting" w:cs="Arial"/>
          <w:sz w:val="18"/>
          <w:szCs w:val="18"/>
        </w:rPr>
        <w:t>Diabetes basics. (2012). American Diabetes Association. Retrieved from http://www.diabetes.org/</w:t>
      </w:r>
    </w:p>
    <w:p w:rsidR="00CD5FB6" w:rsidRPr="00983F28" w:rsidRDefault="00CD5FB6" w:rsidP="00CD5FB6">
      <w:pPr>
        <w:pStyle w:val="NoSpacing"/>
        <w:ind w:left="720" w:hanging="720"/>
        <w:rPr>
          <w:rFonts w:ascii="Lucida Handwriting" w:eastAsia="Times New Roman" w:hAnsi="Lucida Handwriting" w:cs="Arial"/>
          <w:sz w:val="18"/>
          <w:szCs w:val="18"/>
        </w:rPr>
      </w:pPr>
      <w:r>
        <w:rPr>
          <w:rFonts w:ascii="Lucida Handwriting" w:eastAsia="Times New Roman" w:hAnsi="Lucida Handwriting" w:cs="Arial"/>
          <w:sz w:val="18"/>
          <w:szCs w:val="18"/>
        </w:rPr>
        <w:t>Nazario, B. (2011). A sample meal plan for diabetes. WebMD. Retrieved from http://diabetes.webmd.com/sample-meal-plan</w:t>
      </w:r>
    </w:p>
    <w:p w:rsidR="00F12C91" w:rsidRPr="00930866" w:rsidRDefault="00930866">
      <w:pPr>
        <w:rPr>
          <w:rFonts w:ascii="Lucida Handwriting" w:hAnsi="Lucida Handwriting"/>
          <w:color w:val="BB0DB3"/>
        </w:rPr>
      </w:pPr>
      <w:r w:rsidRPr="00930866">
        <w:rPr>
          <w:rFonts w:ascii="Lucida Handwriting" w:hAnsi="Lucida Handwriting"/>
          <w:color w:val="BB0DB3"/>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14.5pt;height:183pt" adj="5665" fillcolor="#bb0db3" strokecolor="#bb0db3">
            <v:shadow color="#868686"/>
            <v:textpath style="font-family:&quot;Lucida Handwriting&quot;;v-text-kern:t" trim="t" fitpath="t" xscale="f" string="Type 1 Diabetes"/>
          </v:shape>
        </w:pict>
      </w:r>
    </w:p>
    <w:p w:rsidR="00F12C91" w:rsidRPr="00930866" w:rsidRDefault="00F12C91">
      <w:pPr>
        <w:rPr>
          <w:rFonts w:ascii="Lucida Handwriting" w:hAnsi="Lucida Handwriting"/>
          <w:color w:val="BB0DB3"/>
        </w:rPr>
      </w:pPr>
    </w:p>
    <w:p w:rsidR="00F12C91" w:rsidRPr="00930866" w:rsidRDefault="00F12C91">
      <w:pPr>
        <w:rPr>
          <w:rFonts w:ascii="Lucida Handwriting" w:hAnsi="Lucida Handwriting"/>
          <w:color w:val="BB0DB3"/>
        </w:rPr>
      </w:pPr>
    </w:p>
    <w:p w:rsidR="00F12C91" w:rsidRPr="00930866" w:rsidRDefault="00524B98">
      <w:pPr>
        <w:rPr>
          <w:rFonts w:ascii="Lucida Handwriting" w:hAnsi="Lucida Handwriting"/>
          <w:color w:val="BB0DB3"/>
        </w:rPr>
      </w:pPr>
      <w:r w:rsidRPr="00930866">
        <w:rPr>
          <w:rFonts w:ascii="Lucida Handwriting" w:hAnsi="Lucida Handwriting"/>
          <w:color w:val="BB0DB3"/>
        </w:rPr>
        <w:t>By: Eslie Aguilar</w:t>
      </w:r>
    </w:p>
    <w:p w:rsidR="00F12C91" w:rsidRPr="00930866" w:rsidRDefault="00524B98">
      <w:pPr>
        <w:rPr>
          <w:rFonts w:ascii="Lucida Handwriting" w:hAnsi="Lucida Handwriting"/>
          <w:color w:val="BB0DB3"/>
        </w:rPr>
      </w:pPr>
      <w:r w:rsidRPr="00930866">
        <w:rPr>
          <w:rFonts w:ascii="Lucida Handwriting" w:hAnsi="Lucida Handwriting"/>
          <w:color w:val="BB0DB3"/>
        </w:rPr>
        <w:t>10/05/2012</w:t>
      </w:r>
    </w:p>
    <w:p w:rsidR="00F12C91" w:rsidRPr="00930866" w:rsidRDefault="00F449D1">
      <w:pPr>
        <w:rPr>
          <w:rFonts w:ascii="Lucida Handwriting" w:hAnsi="Lucida Handwriting"/>
          <w:color w:val="BB0DB3"/>
        </w:rPr>
      </w:pPr>
      <w:r>
        <w:rPr>
          <w:rFonts w:ascii="Lucida Handwriting" w:hAnsi="Lucida Handwriting"/>
          <w:noProof/>
          <w:color w:val="BB0DB3"/>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106680</wp:posOffset>
            </wp:positionV>
            <wp:extent cx="2428875" cy="1876425"/>
            <wp:effectExtent l="19050" t="0" r="9525" b="0"/>
            <wp:wrapNone/>
            <wp:docPr id="11" name="rg_hi" descr="http://t0.gstatic.com/images?q=tbn:ANd9GcQL-O1hMpQqFLniGp_l_-GwdnWHlNrl7Zbx2C_s2KIr1HBPEkY_N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L-O1hMpQqFLniGp_l_-GwdnWHlNrl7Zbx2C_s2KIr1HBPEkY_Nw">
                      <a:hlinkClick r:id="rId7"/>
                    </pic:cNvPr>
                    <pic:cNvPicPr>
                      <a:picLocks noChangeAspect="1" noChangeArrowheads="1"/>
                    </pic:cNvPicPr>
                  </pic:nvPicPr>
                  <pic:blipFill>
                    <a:blip r:embed="rId8" cstate="print"/>
                    <a:srcRect/>
                    <a:stretch>
                      <a:fillRect/>
                    </a:stretch>
                  </pic:blipFill>
                  <pic:spPr bwMode="auto">
                    <a:xfrm>
                      <a:off x="0" y="0"/>
                      <a:ext cx="2428875" cy="1876425"/>
                    </a:xfrm>
                    <a:prstGeom prst="rect">
                      <a:avLst/>
                    </a:prstGeom>
                    <a:noFill/>
                    <a:ln w="9525">
                      <a:noFill/>
                      <a:miter lim="800000"/>
                      <a:headEnd/>
                      <a:tailEnd/>
                    </a:ln>
                  </pic:spPr>
                </pic:pic>
              </a:graphicData>
            </a:graphic>
          </wp:anchor>
        </w:drawing>
      </w:r>
      <w:r w:rsidR="00524B98" w:rsidRPr="00930866">
        <w:rPr>
          <w:rFonts w:ascii="Lucida Handwriting" w:hAnsi="Lucida Handwriting"/>
          <w:color w:val="BB0DB3"/>
        </w:rPr>
        <w:t>PBS A day Pm</w:t>
      </w:r>
    </w:p>
    <w:p w:rsidR="00F12C91" w:rsidRPr="00930866" w:rsidRDefault="00F12C91">
      <w:pPr>
        <w:rPr>
          <w:rFonts w:ascii="Lucida Handwriting" w:hAnsi="Lucida Handwriting"/>
          <w:color w:val="BB0DB3"/>
        </w:rPr>
      </w:pPr>
    </w:p>
    <w:p w:rsidR="00B8239A" w:rsidRPr="00930866" w:rsidRDefault="00B8239A">
      <w:pPr>
        <w:rPr>
          <w:rFonts w:ascii="Lucida Handwriting" w:hAnsi="Lucida Handwriting"/>
          <w:color w:val="BB0DB3"/>
        </w:rPr>
      </w:pPr>
    </w:p>
    <w:p w:rsidR="00744B12" w:rsidRPr="00930866" w:rsidRDefault="00744B12">
      <w:pPr>
        <w:rPr>
          <w:rFonts w:ascii="Lucida Handwriting" w:hAnsi="Lucida Handwriting"/>
          <w:color w:val="BB0DB3"/>
        </w:rPr>
      </w:pPr>
    </w:p>
    <w:p w:rsidR="00744B12" w:rsidRPr="00626406" w:rsidRDefault="00744B12">
      <w:pPr>
        <w:rPr>
          <w:rFonts w:ascii="Lucida Handwriting" w:hAnsi="Lucida Handwriting"/>
          <w:color w:val="943634" w:themeColor="accent2" w:themeShade="BF"/>
        </w:rPr>
      </w:pPr>
    </w:p>
    <w:p w:rsidR="00F12C91" w:rsidRPr="00C70EA1" w:rsidRDefault="00AE49ED">
      <w:pPr>
        <w:rPr>
          <w:rFonts w:ascii="Lucida Handwriting" w:hAnsi="Lucida Handwriting"/>
          <w:b/>
          <w:color w:val="76923C" w:themeColor="accent3" w:themeShade="BF"/>
          <w:sz w:val="20"/>
          <w:szCs w:val="20"/>
        </w:rPr>
      </w:pPr>
      <w:r w:rsidRPr="00C70EA1">
        <w:rPr>
          <w:rFonts w:ascii="Lucida Handwriting" w:hAnsi="Lucida Handwriting"/>
          <w:b/>
          <w:color w:val="76923C" w:themeColor="accent3" w:themeShade="BF"/>
          <w:sz w:val="20"/>
          <w:szCs w:val="20"/>
        </w:rPr>
        <w:lastRenderedPageBreak/>
        <w:t>Basic Recommendations For a Diabetic Diet</w:t>
      </w:r>
    </w:p>
    <w:p w:rsidR="00F12C91" w:rsidRPr="00C70EA1" w:rsidRDefault="000A6705">
      <w:pPr>
        <w:rPr>
          <w:rFonts w:ascii="Lucida Handwriting" w:hAnsi="Lucida Handwriting"/>
          <w:color w:val="76923C" w:themeColor="accent3" w:themeShade="BF"/>
          <w:sz w:val="20"/>
          <w:szCs w:val="20"/>
        </w:rPr>
      </w:pPr>
      <w:r>
        <w:rPr>
          <w:rFonts w:ascii="Lucida Handwriting" w:hAnsi="Lucida Handwriting"/>
          <w:noProof/>
          <w:color w:val="76923C" w:themeColor="accent3" w:themeShade="BF"/>
          <w:sz w:val="20"/>
          <w:szCs w:val="20"/>
        </w:rPr>
        <w:drawing>
          <wp:anchor distT="0" distB="0" distL="114300" distR="114300" simplePos="0" relativeHeight="251659264" behindDoc="1" locked="0" layoutInCell="1" allowOverlap="1">
            <wp:simplePos x="0" y="0"/>
            <wp:positionH relativeFrom="column">
              <wp:posOffset>-304800</wp:posOffset>
            </wp:positionH>
            <wp:positionV relativeFrom="paragraph">
              <wp:posOffset>1527175</wp:posOffset>
            </wp:positionV>
            <wp:extent cx="3219450" cy="2571750"/>
            <wp:effectExtent l="19050" t="0" r="0" b="0"/>
            <wp:wrapNone/>
            <wp:docPr id="14" name="il_fi" descr="http://www.globalgoodgroup.com/wp-content/uploads/2012/09/Diab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lobalgoodgroup.com/wp-content/uploads/2012/09/Diabetes.jpg"/>
                    <pic:cNvPicPr>
                      <a:picLocks noChangeAspect="1" noChangeArrowheads="1"/>
                    </pic:cNvPicPr>
                  </pic:nvPicPr>
                  <pic:blipFill>
                    <a:blip r:embed="rId9" cstate="print"/>
                    <a:srcRect/>
                    <a:stretch>
                      <a:fillRect/>
                    </a:stretch>
                  </pic:blipFill>
                  <pic:spPr bwMode="auto">
                    <a:xfrm>
                      <a:off x="0" y="0"/>
                      <a:ext cx="3219450" cy="2571750"/>
                    </a:xfrm>
                    <a:prstGeom prst="rect">
                      <a:avLst/>
                    </a:prstGeom>
                    <a:noFill/>
                    <a:ln w="9525">
                      <a:noFill/>
                      <a:miter lim="800000"/>
                      <a:headEnd/>
                      <a:tailEnd/>
                    </a:ln>
                  </pic:spPr>
                </pic:pic>
              </a:graphicData>
            </a:graphic>
          </wp:anchor>
        </w:drawing>
      </w:r>
      <w:r w:rsidR="004113D5" w:rsidRPr="00C70EA1">
        <w:rPr>
          <w:rFonts w:ascii="Lucida Handwriting" w:hAnsi="Lucida Handwriting"/>
          <w:color w:val="76923C" w:themeColor="accent3" w:themeShade="BF"/>
          <w:sz w:val="20"/>
          <w:szCs w:val="20"/>
        </w:rPr>
        <w:t>Fast food, soda, and white bread are all high in calories and low in nutritional value. If you eat more of this kind of food than fruits, vegetables, and lean meat, you may be more likely to develop diabetes.</w:t>
      </w:r>
    </w:p>
    <w:p w:rsidR="00F12C91" w:rsidRPr="000A6705" w:rsidRDefault="00AE49ED">
      <w:pPr>
        <w:rPr>
          <w:rFonts w:ascii="Lucida Handwriting" w:hAnsi="Lucida Handwriting"/>
          <w:b/>
          <w:color w:val="5F497A" w:themeColor="accent4" w:themeShade="BF"/>
        </w:rPr>
      </w:pPr>
      <w:r w:rsidRPr="000A6705">
        <w:rPr>
          <w:rFonts w:ascii="Lucida Handwriting" w:hAnsi="Lucida Handwriting"/>
          <w:b/>
          <w:color w:val="5F497A" w:themeColor="accent4" w:themeShade="BF"/>
        </w:rPr>
        <w:t>Example Menu For A</w:t>
      </w:r>
      <w:r w:rsidRPr="000A6705">
        <w:rPr>
          <w:rFonts w:ascii="Lucida Handwriting" w:hAnsi="Lucida Handwriting"/>
          <w:b/>
        </w:rPr>
        <w:t xml:space="preserve"> </w:t>
      </w:r>
      <w:r w:rsidRPr="000A6705">
        <w:rPr>
          <w:rFonts w:ascii="Lucida Handwriting" w:hAnsi="Lucida Handwriting"/>
          <w:b/>
          <w:color w:val="5F497A" w:themeColor="accent4" w:themeShade="BF"/>
        </w:rPr>
        <w:t>Day:</w:t>
      </w:r>
    </w:p>
    <w:p w:rsidR="00F12C91" w:rsidRPr="000A6705" w:rsidRDefault="00AE49ED" w:rsidP="00AE49ED">
      <w:pPr>
        <w:pStyle w:val="ListParagraph"/>
        <w:numPr>
          <w:ilvl w:val="0"/>
          <w:numId w:val="1"/>
        </w:numPr>
        <w:rPr>
          <w:rFonts w:ascii="Lucida Handwriting" w:hAnsi="Lucida Handwriting"/>
          <w:color w:val="5F497A" w:themeColor="accent4" w:themeShade="BF"/>
          <w:sz w:val="18"/>
          <w:szCs w:val="18"/>
        </w:rPr>
      </w:pPr>
      <w:r w:rsidRPr="000A6705">
        <w:rPr>
          <w:rFonts w:ascii="Lucida Handwriting" w:hAnsi="Lucida Handwriting"/>
          <w:color w:val="5F497A" w:themeColor="accent4" w:themeShade="BF"/>
          <w:sz w:val="18"/>
          <w:szCs w:val="18"/>
        </w:rPr>
        <w:t>Breakfast:</w:t>
      </w:r>
      <w:r w:rsidR="00F20B00" w:rsidRPr="000A6705">
        <w:rPr>
          <w:rFonts w:ascii="Lucida Handwriting" w:hAnsi="Lucida Handwriting"/>
          <w:color w:val="5F497A" w:themeColor="accent4" w:themeShade="BF"/>
          <w:sz w:val="18"/>
          <w:szCs w:val="18"/>
        </w:rPr>
        <w:t xml:space="preserve"> (360 cal., 52.5 g carbs</w:t>
      </w:r>
      <w:r w:rsidR="00626406" w:rsidRPr="000A6705">
        <w:rPr>
          <w:rFonts w:ascii="Lucida Handwriting" w:hAnsi="Lucida Handwriting"/>
          <w:color w:val="5F497A" w:themeColor="accent4" w:themeShade="BF"/>
          <w:sz w:val="18"/>
          <w:szCs w:val="18"/>
        </w:rPr>
        <w:t>)</w:t>
      </w:r>
    </w:p>
    <w:p w:rsidR="00626406" w:rsidRPr="000A6705" w:rsidRDefault="00626406" w:rsidP="00626406">
      <w:pPr>
        <w:pStyle w:val="ListParagraph"/>
        <w:numPr>
          <w:ilvl w:val="1"/>
          <w:numId w:val="1"/>
        </w:numPr>
        <w:rPr>
          <w:rFonts w:ascii="Lucida Handwriting" w:hAnsi="Lucida Handwriting"/>
          <w:sz w:val="18"/>
          <w:szCs w:val="18"/>
        </w:rPr>
      </w:pPr>
      <w:r w:rsidRPr="000A6705">
        <w:rPr>
          <w:rFonts w:ascii="Lucida Handwriting" w:hAnsi="Lucida Handwriting"/>
          <w:sz w:val="18"/>
          <w:szCs w:val="18"/>
        </w:rPr>
        <w:t>1 slice toasted whole wheat bread with 1 tsp margarine</w:t>
      </w:r>
    </w:p>
    <w:p w:rsidR="00626406" w:rsidRPr="000A6705" w:rsidRDefault="00626406" w:rsidP="00626406">
      <w:pPr>
        <w:pStyle w:val="ListParagraph"/>
        <w:numPr>
          <w:ilvl w:val="1"/>
          <w:numId w:val="1"/>
        </w:numPr>
        <w:rPr>
          <w:rFonts w:ascii="Lucida Handwriting" w:hAnsi="Lucida Handwriting"/>
          <w:sz w:val="18"/>
          <w:szCs w:val="18"/>
        </w:rPr>
      </w:pPr>
      <w:r w:rsidRPr="000A6705">
        <w:rPr>
          <w:rFonts w:ascii="Lucida Handwriting" w:hAnsi="Lucida Handwriting"/>
          <w:sz w:val="18"/>
          <w:szCs w:val="18"/>
        </w:rPr>
        <w:t>¼ cup egg substitute or cottage cheese</w:t>
      </w:r>
    </w:p>
    <w:p w:rsidR="00626406" w:rsidRPr="000A6705" w:rsidRDefault="00626406" w:rsidP="00626406">
      <w:pPr>
        <w:pStyle w:val="ListParagraph"/>
        <w:numPr>
          <w:ilvl w:val="1"/>
          <w:numId w:val="1"/>
        </w:numPr>
        <w:rPr>
          <w:rFonts w:ascii="Lucida Handwriting" w:hAnsi="Lucida Handwriting"/>
          <w:sz w:val="18"/>
          <w:szCs w:val="18"/>
        </w:rPr>
      </w:pPr>
      <w:r w:rsidRPr="000A6705">
        <w:rPr>
          <w:rFonts w:ascii="Lucida Handwriting" w:hAnsi="Lucida Handwriting"/>
          <w:sz w:val="18"/>
          <w:szCs w:val="18"/>
        </w:rPr>
        <w:t>½ cup oatmeal</w:t>
      </w:r>
    </w:p>
    <w:p w:rsidR="00626406" w:rsidRPr="000A6705" w:rsidRDefault="00626406" w:rsidP="00626406">
      <w:pPr>
        <w:pStyle w:val="ListParagraph"/>
        <w:numPr>
          <w:ilvl w:val="1"/>
          <w:numId w:val="1"/>
        </w:numPr>
        <w:rPr>
          <w:rFonts w:ascii="Lucida Handwriting" w:hAnsi="Lucida Handwriting"/>
          <w:color w:val="FFFF00"/>
          <w:sz w:val="18"/>
          <w:szCs w:val="18"/>
        </w:rPr>
      </w:pPr>
      <w:r w:rsidRPr="000A6705">
        <w:rPr>
          <w:rFonts w:ascii="Lucida Handwriting" w:hAnsi="Lucida Handwriting"/>
          <w:color w:val="FFFF00"/>
          <w:sz w:val="18"/>
          <w:szCs w:val="18"/>
        </w:rPr>
        <w:t>½ cup skim milk</w:t>
      </w:r>
    </w:p>
    <w:p w:rsidR="00626406" w:rsidRPr="000A6705" w:rsidRDefault="00626406" w:rsidP="00626406">
      <w:pPr>
        <w:pStyle w:val="ListParagraph"/>
        <w:numPr>
          <w:ilvl w:val="1"/>
          <w:numId w:val="1"/>
        </w:numPr>
        <w:rPr>
          <w:rFonts w:ascii="Lucida Handwriting" w:hAnsi="Lucida Handwriting"/>
          <w:color w:val="FFFF00"/>
          <w:sz w:val="18"/>
          <w:szCs w:val="18"/>
        </w:rPr>
      </w:pPr>
      <w:r w:rsidRPr="000A6705">
        <w:rPr>
          <w:rFonts w:ascii="Lucida Handwriting" w:hAnsi="Lucida Handwriting"/>
          <w:color w:val="FFFF00"/>
          <w:sz w:val="18"/>
          <w:szCs w:val="18"/>
        </w:rPr>
        <w:t>½ small banana</w:t>
      </w:r>
    </w:p>
    <w:p w:rsidR="00AE49ED" w:rsidRPr="000A6705" w:rsidRDefault="00AE49ED" w:rsidP="00AE49ED">
      <w:pPr>
        <w:pStyle w:val="ListParagraph"/>
        <w:numPr>
          <w:ilvl w:val="0"/>
          <w:numId w:val="1"/>
        </w:numPr>
        <w:rPr>
          <w:rFonts w:ascii="Lucida Handwriting" w:hAnsi="Lucida Handwriting"/>
          <w:color w:val="FFFF00"/>
          <w:sz w:val="18"/>
          <w:szCs w:val="18"/>
        </w:rPr>
      </w:pPr>
      <w:r w:rsidRPr="000A6705">
        <w:rPr>
          <w:rFonts w:ascii="Lucida Handwriting" w:hAnsi="Lucida Handwriting"/>
          <w:color w:val="FFFF00"/>
          <w:sz w:val="18"/>
          <w:szCs w:val="18"/>
        </w:rPr>
        <w:t>Lunch</w:t>
      </w:r>
      <w:r w:rsidR="00626406" w:rsidRPr="000A6705">
        <w:rPr>
          <w:rFonts w:ascii="Lucida Handwriting" w:hAnsi="Lucida Handwriting"/>
          <w:color w:val="FFFF00"/>
          <w:sz w:val="18"/>
          <w:szCs w:val="18"/>
        </w:rPr>
        <w:t>: (</w:t>
      </w:r>
      <w:r w:rsidR="00F20B00" w:rsidRPr="000A6705">
        <w:rPr>
          <w:rFonts w:ascii="Lucida Handwriting" w:hAnsi="Lucida Handwriting"/>
          <w:color w:val="FFFF00"/>
          <w:sz w:val="18"/>
          <w:szCs w:val="18"/>
        </w:rPr>
        <w:t>535 cal., 75 g carbs.)</w:t>
      </w:r>
    </w:p>
    <w:p w:rsidR="00F20B00" w:rsidRPr="007622B0" w:rsidRDefault="00F20B00" w:rsidP="00F20B00">
      <w:pPr>
        <w:pStyle w:val="ListParagraph"/>
        <w:numPr>
          <w:ilvl w:val="1"/>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t>1 cup vegetable soup with 4-6 crackers</w:t>
      </w:r>
    </w:p>
    <w:p w:rsidR="00F20B00" w:rsidRPr="007622B0" w:rsidRDefault="00F20B00" w:rsidP="00F20B00">
      <w:pPr>
        <w:pStyle w:val="ListParagraph"/>
        <w:numPr>
          <w:ilvl w:val="1"/>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t>1 turkey sandwich (2 slices whole wheat bread, 1 oz turkey and 1 oz low-fat cheese, 1 tsp mayo)</w:t>
      </w:r>
    </w:p>
    <w:p w:rsidR="00F20B00" w:rsidRPr="007622B0" w:rsidRDefault="00F20B00" w:rsidP="00F20B00">
      <w:pPr>
        <w:pStyle w:val="ListParagraph"/>
        <w:numPr>
          <w:ilvl w:val="1"/>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t>1 small apple</w:t>
      </w:r>
    </w:p>
    <w:p w:rsidR="00F12C91" w:rsidRPr="007622B0" w:rsidRDefault="00AE49ED" w:rsidP="00626406">
      <w:pPr>
        <w:pStyle w:val="ListParagraph"/>
        <w:numPr>
          <w:ilvl w:val="0"/>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lastRenderedPageBreak/>
        <w:t>Dinner</w:t>
      </w:r>
      <w:r w:rsidR="00F20B00" w:rsidRPr="007622B0">
        <w:rPr>
          <w:rFonts w:ascii="Lucida Handwriting" w:hAnsi="Lucida Handwriting"/>
          <w:color w:val="5F497A" w:themeColor="accent4" w:themeShade="BF"/>
          <w:sz w:val="18"/>
          <w:szCs w:val="18"/>
        </w:rPr>
        <w:t>: (635 cal.., 65 g carbs)</w:t>
      </w:r>
    </w:p>
    <w:p w:rsidR="00F20B00" w:rsidRPr="007622B0" w:rsidRDefault="00F20B00" w:rsidP="00F20B00">
      <w:pPr>
        <w:pStyle w:val="ListParagraph"/>
        <w:numPr>
          <w:ilvl w:val="1"/>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t>4 oz broiled chicken breast with basil and oregano sprinkled on top</w:t>
      </w:r>
    </w:p>
    <w:p w:rsidR="00F20B00" w:rsidRPr="007622B0" w:rsidRDefault="00F20B00" w:rsidP="00F20B00">
      <w:pPr>
        <w:pStyle w:val="ListParagraph"/>
        <w:numPr>
          <w:ilvl w:val="1"/>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t>2/3 cup cooked brown rice</w:t>
      </w:r>
    </w:p>
    <w:p w:rsidR="00F20B00" w:rsidRPr="007622B0" w:rsidRDefault="00F20B00" w:rsidP="00F20B00">
      <w:pPr>
        <w:pStyle w:val="ListParagraph"/>
        <w:numPr>
          <w:ilvl w:val="1"/>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t>½ cup cooked carrots</w:t>
      </w:r>
    </w:p>
    <w:p w:rsidR="00F20B00" w:rsidRPr="007622B0" w:rsidRDefault="00F20B00" w:rsidP="00F20B00">
      <w:pPr>
        <w:pStyle w:val="ListParagraph"/>
        <w:numPr>
          <w:ilvl w:val="1"/>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t>1 small whole grain dinner roll with 1 tsp margarine</w:t>
      </w:r>
    </w:p>
    <w:p w:rsidR="00F20B00" w:rsidRPr="007622B0" w:rsidRDefault="000531F5" w:rsidP="00F20B00">
      <w:pPr>
        <w:pStyle w:val="ListParagraph"/>
        <w:numPr>
          <w:ilvl w:val="1"/>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t>To</w:t>
      </w:r>
      <w:r w:rsidR="00F20B00" w:rsidRPr="007622B0">
        <w:rPr>
          <w:rFonts w:ascii="Lucida Handwriting" w:hAnsi="Lucida Handwriting"/>
          <w:color w:val="5F497A" w:themeColor="accent4" w:themeShade="BF"/>
          <w:sz w:val="18"/>
          <w:szCs w:val="18"/>
        </w:rPr>
        <w:t>ssed salad with 2 tbsp low-fat salad dressing</w:t>
      </w:r>
    </w:p>
    <w:p w:rsidR="00F20B00" w:rsidRPr="007622B0" w:rsidRDefault="00F20B00" w:rsidP="00F20B00">
      <w:pPr>
        <w:pStyle w:val="ListParagraph"/>
        <w:numPr>
          <w:ilvl w:val="1"/>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t>4 unsweetened canned apricot halves or 1 small slice of angel food cake</w:t>
      </w:r>
    </w:p>
    <w:p w:rsidR="000531F5" w:rsidRPr="007622B0" w:rsidRDefault="000531F5" w:rsidP="000531F5">
      <w:pPr>
        <w:pStyle w:val="ListParagraph"/>
        <w:numPr>
          <w:ilvl w:val="0"/>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t>Snack: (each has 60 cal. or 15 g carbs. Pick 2/day)</w:t>
      </w:r>
    </w:p>
    <w:p w:rsidR="000531F5" w:rsidRPr="007622B0" w:rsidRDefault="000531F5" w:rsidP="000531F5">
      <w:pPr>
        <w:pStyle w:val="ListParagraph"/>
        <w:numPr>
          <w:ilvl w:val="1"/>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t>16 fat-free tortilla chips with salsa</w:t>
      </w:r>
    </w:p>
    <w:p w:rsidR="000531F5" w:rsidRPr="007622B0" w:rsidRDefault="000531F5" w:rsidP="000531F5">
      <w:pPr>
        <w:pStyle w:val="ListParagraph"/>
        <w:numPr>
          <w:ilvl w:val="1"/>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t>½ cup artificially sweetened chocolate pudding</w:t>
      </w:r>
    </w:p>
    <w:p w:rsidR="000531F5" w:rsidRPr="007622B0" w:rsidRDefault="000531F5" w:rsidP="000531F5">
      <w:pPr>
        <w:pStyle w:val="ListParagraph"/>
        <w:numPr>
          <w:ilvl w:val="1"/>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t>1 oz string cheese plus 1 small piece of fruit</w:t>
      </w:r>
    </w:p>
    <w:p w:rsidR="000531F5" w:rsidRPr="007622B0" w:rsidRDefault="000531F5" w:rsidP="000531F5">
      <w:pPr>
        <w:pStyle w:val="ListParagraph"/>
        <w:numPr>
          <w:ilvl w:val="1"/>
          <w:numId w:val="1"/>
        </w:numPr>
        <w:rPr>
          <w:rFonts w:ascii="Lucida Handwriting" w:hAnsi="Lucida Handwriting"/>
          <w:color w:val="5F497A" w:themeColor="accent4" w:themeShade="BF"/>
          <w:sz w:val="18"/>
          <w:szCs w:val="18"/>
        </w:rPr>
      </w:pPr>
      <w:r w:rsidRPr="007622B0">
        <w:rPr>
          <w:rFonts w:ascii="Lucida Handwriting" w:hAnsi="Lucida Handwriting"/>
          <w:color w:val="5F497A" w:themeColor="accent4" w:themeShade="BF"/>
          <w:sz w:val="18"/>
          <w:szCs w:val="18"/>
        </w:rPr>
        <w:t>3 cups light popcorn</w:t>
      </w:r>
    </w:p>
    <w:p w:rsidR="00F12C91" w:rsidRPr="007622B0" w:rsidRDefault="003427F6" w:rsidP="003427F6">
      <w:pPr>
        <w:rPr>
          <w:rFonts w:ascii="Lucida Handwriting" w:hAnsi="Lucida Handwriting"/>
          <w:b/>
          <w:color w:val="5F497A" w:themeColor="accent4" w:themeShade="BF"/>
          <w:sz w:val="18"/>
          <w:szCs w:val="18"/>
        </w:rPr>
      </w:pPr>
      <w:r w:rsidRPr="007622B0">
        <w:rPr>
          <w:rFonts w:ascii="Lucida Handwriting" w:hAnsi="Lucida Handwriting"/>
          <w:b/>
          <w:color w:val="5F497A" w:themeColor="accent4" w:themeShade="BF"/>
          <w:sz w:val="18"/>
          <w:szCs w:val="18"/>
        </w:rPr>
        <w:t>See a nutritionist or dietician for the right diet plan specialized for your needs.</w:t>
      </w:r>
    </w:p>
    <w:p w:rsidR="00F12C91" w:rsidRPr="00744B12" w:rsidRDefault="00E813A3">
      <w:pPr>
        <w:rPr>
          <w:rFonts w:ascii="Lucida Handwriting" w:hAnsi="Lucida Handwriting"/>
          <w:b/>
          <w:color w:val="E36C0A" w:themeColor="accent6" w:themeShade="BF"/>
          <w:sz w:val="20"/>
          <w:szCs w:val="20"/>
        </w:rPr>
      </w:pPr>
      <w:r>
        <w:rPr>
          <w:rFonts w:ascii="Lucida Handwriting" w:hAnsi="Lucida Handwriting"/>
          <w:b/>
          <w:noProof/>
          <w:color w:val="E36C0A" w:themeColor="accent6" w:themeShade="BF"/>
          <w:sz w:val="20"/>
          <w:szCs w:val="20"/>
        </w:rPr>
        <w:lastRenderedPageBreak/>
        <w:drawing>
          <wp:anchor distT="0" distB="0" distL="114300" distR="114300" simplePos="0" relativeHeight="251661312" behindDoc="1" locked="0" layoutInCell="1" allowOverlap="1">
            <wp:simplePos x="0" y="0"/>
            <wp:positionH relativeFrom="column">
              <wp:posOffset>-38100</wp:posOffset>
            </wp:positionH>
            <wp:positionV relativeFrom="paragraph">
              <wp:posOffset>-133350</wp:posOffset>
            </wp:positionV>
            <wp:extent cx="2495550" cy="2638153"/>
            <wp:effectExtent l="19050" t="0" r="0" b="0"/>
            <wp:wrapNone/>
            <wp:docPr id="22" name="rg_hi" descr="http://t1.gstatic.com/images?q=tbn:ANd9GcRLg2aMArcXbKDrlwb62FNZj8scFjHRMqVHDAoBPGZhcLZHO7g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Lg2aMArcXbKDrlwb62FNZj8scFjHRMqVHDAoBPGZhcLZHO7gL">
                      <a:hlinkClick r:id="rId10"/>
                    </pic:cNvPr>
                    <pic:cNvPicPr>
                      <a:picLocks noChangeAspect="1" noChangeArrowheads="1"/>
                    </pic:cNvPicPr>
                  </pic:nvPicPr>
                  <pic:blipFill>
                    <a:blip r:embed="rId11" cstate="print"/>
                    <a:srcRect/>
                    <a:stretch>
                      <a:fillRect/>
                    </a:stretch>
                  </pic:blipFill>
                  <pic:spPr bwMode="auto">
                    <a:xfrm>
                      <a:off x="0" y="0"/>
                      <a:ext cx="2495550" cy="2638153"/>
                    </a:xfrm>
                    <a:prstGeom prst="rect">
                      <a:avLst/>
                    </a:prstGeom>
                    <a:noFill/>
                    <a:ln w="9525">
                      <a:noFill/>
                      <a:miter lim="800000"/>
                      <a:headEnd/>
                      <a:tailEnd/>
                    </a:ln>
                  </pic:spPr>
                </pic:pic>
              </a:graphicData>
            </a:graphic>
          </wp:anchor>
        </w:drawing>
      </w:r>
      <w:r w:rsidR="00F23EBD" w:rsidRPr="00744B12">
        <w:rPr>
          <w:rFonts w:ascii="Lucida Handwriting" w:hAnsi="Lucida Handwriting"/>
          <w:b/>
          <w:color w:val="E36C0A" w:themeColor="accent6" w:themeShade="BF"/>
          <w:sz w:val="20"/>
          <w:szCs w:val="20"/>
        </w:rPr>
        <w:t>Keep Diabetes in Control by Staying Fit:</w:t>
      </w:r>
    </w:p>
    <w:p w:rsidR="00F12C91" w:rsidRPr="00744B12" w:rsidRDefault="00F23EBD" w:rsidP="00F23EBD">
      <w:pPr>
        <w:pStyle w:val="ListParagraph"/>
        <w:numPr>
          <w:ilvl w:val="0"/>
          <w:numId w:val="2"/>
        </w:numPr>
        <w:rPr>
          <w:rFonts w:ascii="Lucida Handwriting" w:hAnsi="Lucida Handwriting"/>
          <w:color w:val="E36C0A" w:themeColor="accent6" w:themeShade="BF"/>
          <w:sz w:val="20"/>
          <w:szCs w:val="20"/>
        </w:rPr>
      </w:pPr>
      <w:r w:rsidRPr="00E813A3">
        <w:rPr>
          <w:rFonts w:ascii="Lucida Handwriting" w:hAnsi="Lucida Handwriting"/>
          <w:color w:val="404040" w:themeColor="text1" w:themeTint="BF"/>
          <w:sz w:val="20"/>
          <w:szCs w:val="20"/>
        </w:rPr>
        <w:t>Exercise:</w:t>
      </w:r>
      <w:r w:rsidR="004113D5" w:rsidRPr="00E813A3">
        <w:rPr>
          <w:rFonts w:ascii="Lucida Handwriting" w:hAnsi="Lucida Handwriting"/>
          <w:color w:val="404040" w:themeColor="text1" w:themeTint="BF"/>
          <w:sz w:val="20"/>
          <w:szCs w:val="20"/>
        </w:rPr>
        <w:t xml:space="preserve"> </w:t>
      </w:r>
      <w:r w:rsidR="004113D5" w:rsidRPr="00B15301">
        <w:rPr>
          <w:rFonts w:ascii="Lucida Handwriting" w:hAnsi="Lucida Handwriting"/>
          <w:color w:val="0D0D0D" w:themeColor="text1" w:themeTint="F2"/>
          <w:sz w:val="20"/>
          <w:szCs w:val="20"/>
        </w:rPr>
        <w:t>if</w:t>
      </w:r>
      <w:r w:rsidR="004113D5" w:rsidRPr="00744B12">
        <w:rPr>
          <w:rFonts w:ascii="Lucida Handwriting" w:hAnsi="Lucida Handwriting"/>
          <w:color w:val="E36C0A" w:themeColor="accent6" w:themeShade="BF"/>
          <w:sz w:val="20"/>
          <w:szCs w:val="20"/>
        </w:rPr>
        <w:t xml:space="preserve"> you don’t get </w:t>
      </w:r>
      <w:r w:rsidR="004113D5" w:rsidRPr="00E813A3">
        <w:rPr>
          <w:rFonts w:ascii="Lucida Handwriting" w:hAnsi="Lucida Handwriting"/>
          <w:color w:val="404040" w:themeColor="text1" w:themeTint="BF"/>
          <w:sz w:val="20"/>
          <w:szCs w:val="20"/>
        </w:rPr>
        <w:t>more</w:t>
      </w:r>
      <w:r w:rsidR="004113D5" w:rsidRPr="00744B12">
        <w:rPr>
          <w:rFonts w:ascii="Lucida Handwriting" w:hAnsi="Lucida Handwriting"/>
          <w:color w:val="E36C0A" w:themeColor="accent6" w:themeShade="BF"/>
          <w:sz w:val="20"/>
          <w:szCs w:val="20"/>
        </w:rPr>
        <w:t xml:space="preserve"> than 30min of exercise three </w:t>
      </w:r>
      <w:r w:rsidR="004113D5" w:rsidRPr="00E813A3">
        <w:rPr>
          <w:rFonts w:ascii="Lucida Handwriting" w:hAnsi="Lucida Handwriting"/>
          <w:color w:val="FFFFFF" w:themeColor="background1"/>
          <w:sz w:val="20"/>
          <w:szCs w:val="20"/>
        </w:rPr>
        <w:t>times a</w:t>
      </w:r>
      <w:r w:rsidR="004113D5" w:rsidRPr="00744B12">
        <w:rPr>
          <w:rFonts w:ascii="Lucida Handwriting" w:hAnsi="Lucida Handwriting"/>
          <w:color w:val="E36C0A" w:themeColor="accent6" w:themeShade="BF"/>
          <w:sz w:val="20"/>
          <w:szCs w:val="20"/>
        </w:rPr>
        <w:t xml:space="preserve"> week, you increase your risk of getting </w:t>
      </w:r>
      <w:r w:rsidR="004113D5" w:rsidRPr="00E813A3">
        <w:rPr>
          <w:rFonts w:ascii="Lucida Handwriting" w:hAnsi="Lucida Handwriting"/>
          <w:color w:val="404040" w:themeColor="text1" w:themeTint="BF"/>
          <w:sz w:val="20"/>
          <w:szCs w:val="20"/>
        </w:rPr>
        <w:t>diabetes.</w:t>
      </w:r>
    </w:p>
    <w:p w:rsidR="00983F28" w:rsidRDefault="00F23EBD" w:rsidP="00983F28">
      <w:pPr>
        <w:pStyle w:val="NoSpacing"/>
        <w:rPr>
          <w:rFonts w:ascii="Lucida Handwriting" w:hAnsi="Lucida Handwriting"/>
          <w:b/>
          <w:color w:val="808080" w:themeColor="background1" w:themeShade="80"/>
          <w:sz w:val="18"/>
          <w:szCs w:val="18"/>
        </w:rPr>
      </w:pPr>
      <w:r w:rsidRPr="00744B12">
        <w:rPr>
          <w:rFonts w:ascii="Lucida Handwriting" w:hAnsi="Lucida Handwriting"/>
          <w:color w:val="E36C0A" w:themeColor="accent6" w:themeShade="BF"/>
          <w:sz w:val="20"/>
          <w:szCs w:val="20"/>
        </w:rPr>
        <w:t>Lifestyle:</w:t>
      </w:r>
      <w:r w:rsidR="00682121" w:rsidRPr="00744B12">
        <w:rPr>
          <w:rFonts w:ascii="Lucida Handwriting" w:hAnsi="Lucida Handwriting"/>
          <w:color w:val="E36C0A" w:themeColor="accent6" w:themeShade="BF"/>
          <w:sz w:val="20"/>
          <w:szCs w:val="20"/>
        </w:rPr>
        <w:t xml:space="preserve"> changing your eating and exercise habits to prevent diabetes will make you healthier overall. Walk, ride a bike, or swim three times a week. Eat a diet that includes more fruits and vegetables than chips and cookies. Eat lots of fiber and avoid white bread and rice. Losing even 20-35</w:t>
      </w:r>
      <w:r w:rsidR="00682121" w:rsidRPr="00626406">
        <w:rPr>
          <w:rFonts w:ascii="Lucida Handwriting" w:hAnsi="Lucida Handwriting"/>
          <w:color w:val="E36C0A" w:themeColor="accent6" w:themeShade="BF"/>
        </w:rPr>
        <w:t xml:space="preserve"> </w:t>
      </w:r>
      <w:r w:rsidR="00682121" w:rsidRPr="00744B12">
        <w:rPr>
          <w:rFonts w:ascii="Lucida Handwriting" w:hAnsi="Lucida Handwriting"/>
          <w:color w:val="E36C0A" w:themeColor="accent6" w:themeShade="BF"/>
          <w:sz w:val="20"/>
          <w:szCs w:val="20"/>
        </w:rPr>
        <w:t>pounds can also prevent diabetes.</w:t>
      </w:r>
      <w:r w:rsidR="00983F28" w:rsidRPr="00983F28">
        <w:rPr>
          <w:rFonts w:ascii="Lucida Handwriting" w:hAnsi="Lucida Handwriting"/>
          <w:b/>
          <w:color w:val="808080" w:themeColor="background1" w:themeShade="80"/>
          <w:sz w:val="18"/>
          <w:szCs w:val="18"/>
        </w:rPr>
        <w:t xml:space="preserve"> </w:t>
      </w:r>
    </w:p>
    <w:p w:rsidR="00983F28" w:rsidRDefault="00983F28" w:rsidP="00983F28">
      <w:pPr>
        <w:pStyle w:val="NoSpacing"/>
        <w:rPr>
          <w:rFonts w:ascii="Lucida Handwriting" w:hAnsi="Lucida Handwriting"/>
          <w:b/>
          <w:color w:val="808080" w:themeColor="background1" w:themeShade="80"/>
          <w:sz w:val="18"/>
          <w:szCs w:val="18"/>
        </w:rPr>
      </w:pPr>
    </w:p>
    <w:p w:rsidR="00983F28" w:rsidRPr="00930866" w:rsidRDefault="00983F28" w:rsidP="00983F28">
      <w:pPr>
        <w:pStyle w:val="NoSpacing"/>
        <w:rPr>
          <w:rFonts w:ascii="Lucida Handwriting" w:hAnsi="Lucida Handwriting"/>
          <w:b/>
          <w:color w:val="808080" w:themeColor="background1" w:themeShade="80"/>
          <w:sz w:val="18"/>
          <w:szCs w:val="18"/>
        </w:rPr>
      </w:pPr>
      <w:r w:rsidRPr="00930866">
        <w:rPr>
          <w:rFonts w:ascii="Lucida Handwriting" w:hAnsi="Lucida Handwriting"/>
          <w:b/>
          <w:color w:val="808080" w:themeColor="background1" w:themeShade="80"/>
          <w:sz w:val="18"/>
          <w:szCs w:val="18"/>
        </w:rPr>
        <w:t>Inspirational Quotes From the Perspective of a Diabetic:</w:t>
      </w:r>
    </w:p>
    <w:p w:rsidR="00983F28" w:rsidRPr="00930866" w:rsidRDefault="00983F28" w:rsidP="00983F28">
      <w:pPr>
        <w:pStyle w:val="NoSpacing"/>
        <w:rPr>
          <w:rFonts w:ascii="Lucida Handwriting" w:hAnsi="Lucida Handwriting"/>
          <w:color w:val="808080" w:themeColor="background1" w:themeShade="80"/>
          <w:sz w:val="18"/>
          <w:szCs w:val="18"/>
        </w:rPr>
      </w:pPr>
      <w:r w:rsidRPr="00930866">
        <w:rPr>
          <w:rFonts w:ascii="Lucida Handwriting" w:hAnsi="Lucida Handwriting"/>
          <w:color w:val="808080" w:themeColor="background1" w:themeShade="80"/>
          <w:sz w:val="18"/>
          <w:szCs w:val="18"/>
        </w:rPr>
        <w:t>“Let your food be your medicine, and let your medicine be your food.”—Hippocrates</w:t>
      </w:r>
    </w:p>
    <w:p w:rsidR="00930866" w:rsidRDefault="00983F28" w:rsidP="00983F28">
      <w:pPr>
        <w:pStyle w:val="NoSpacing"/>
        <w:rPr>
          <w:rFonts w:ascii="Lucida Handwriting" w:hAnsi="Lucida Handwriting"/>
          <w:color w:val="808080" w:themeColor="background1" w:themeShade="80"/>
          <w:sz w:val="18"/>
          <w:szCs w:val="18"/>
        </w:rPr>
      </w:pPr>
      <w:r w:rsidRPr="00930866">
        <w:rPr>
          <w:rFonts w:ascii="Lucida Handwriting" w:hAnsi="Lucida Handwriting"/>
          <w:color w:val="808080" w:themeColor="background1" w:themeShade="80"/>
          <w:sz w:val="18"/>
          <w:szCs w:val="18"/>
        </w:rPr>
        <w:t>“You have to be twice as good to be good—don’t fight it, figure out how to be that good and do it.”—Melcan McCulley (Diabetic Patient’s father)</w:t>
      </w:r>
    </w:p>
    <w:p w:rsidR="00983F28" w:rsidRDefault="00983F28" w:rsidP="00983F28">
      <w:pPr>
        <w:pStyle w:val="NoSpacing"/>
        <w:rPr>
          <w:rFonts w:ascii="Lucida Handwriting" w:hAnsi="Lucida Handwriting"/>
          <w:color w:val="808080" w:themeColor="background1" w:themeShade="80"/>
          <w:sz w:val="18"/>
          <w:szCs w:val="18"/>
        </w:rPr>
      </w:pPr>
    </w:p>
    <w:p w:rsidR="00983F28" w:rsidRPr="00983F28" w:rsidRDefault="00983F28" w:rsidP="00983F28">
      <w:pPr>
        <w:pStyle w:val="NoSpacing"/>
        <w:rPr>
          <w:rFonts w:ascii="Lucida Handwriting" w:hAnsi="Lucida Handwriting"/>
          <w:color w:val="808080" w:themeColor="background1" w:themeShade="80"/>
          <w:sz w:val="18"/>
          <w:szCs w:val="18"/>
        </w:rPr>
      </w:pPr>
    </w:p>
    <w:sectPr w:rsidR="00983F28" w:rsidRPr="00983F28" w:rsidSect="00F12C91">
      <w:pgSz w:w="15840" w:h="12240" w:orient="landscape"/>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4874"/>
    <w:multiLevelType w:val="multilevel"/>
    <w:tmpl w:val="BE42866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F82153B"/>
    <w:multiLevelType w:val="hybridMultilevel"/>
    <w:tmpl w:val="D384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1E5A91"/>
    <w:multiLevelType w:val="hybridMultilevel"/>
    <w:tmpl w:val="4B9A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D43F4"/>
    <w:multiLevelType w:val="hybridMultilevel"/>
    <w:tmpl w:val="3618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E1BD6"/>
    <w:multiLevelType w:val="hybridMultilevel"/>
    <w:tmpl w:val="241C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57D8B"/>
    <w:multiLevelType w:val="hybridMultilevel"/>
    <w:tmpl w:val="1A660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22D7F"/>
    <w:multiLevelType w:val="hybridMultilevel"/>
    <w:tmpl w:val="91944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72E33"/>
    <w:multiLevelType w:val="hybridMultilevel"/>
    <w:tmpl w:val="9490D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12C91"/>
    <w:rsid w:val="000531F5"/>
    <w:rsid w:val="000A6705"/>
    <w:rsid w:val="000B1921"/>
    <w:rsid w:val="0013354C"/>
    <w:rsid w:val="00326815"/>
    <w:rsid w:val="00333791"/>
    <w:rsid w:val="003427F6"/>
    <w:rsid w:val="00361C12"/>
    <w:rsid w:val="004113D5"/>
    <w:rsid w:val="004E6607"/>
    <w:rsid w:val="00524B98"/>
    <w:rsid w:val="00531BF4"/>
    <w:rsid w:val="005A3AF9"/>
    <w:rsid w:val="00626406"/>
    <w:rsid w:val="00682121"/>
    <w:rsid w:val="006B68B1"/>
    <w:rsid w:val="00744B12"/>
    <w:rsid w:val="007622B0"/>
    <w:rsid w:val="00930866"/>
    <w:rsid w:val="00983F28"/>
    <w:rsid w:val="00AE49ED"/>
    <w:rsid w:val="00B15301"/>
    <w:rsid w:val="00B4577D"/>
    <w:rsid w:val="00B8239A"/>
    <w:rsid w:val="00C70EA1"/>
    <w:rsid w:val="00CD5FB6"/>
    <w:rsid w:val="00CE69E3"/>
    <w:rsid w:val="00E813A3"/>
    <w:rsid w:val="00F12C91"/>
    <w:rsid w:val="00F20B00"/>
    <w:rsid w:val="00F23EBD"/>
    <w:rsid w:val="00F449D1"/>
    <w:rsid w:val="00F47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9ED"/>
    <w:pPr>
      <w:ind w:left="720"/>
      <w:contextualSpacing/>
    </w:pPr>
  </w:style>
  <w:style w:type="paragraph" w:styleId="BalloonText">
    <w:name w:val="Balloon Text"/>
    <w:basedOn w:val="Normal"/>
    <w:link w:val="BalloonTextChar"/>
    <w:uiPriority w:val="99"/>
    <w:semiHidden/>
    <w:unhideWhenUsed/>
    <w:rsid w:val="00B8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39A"/>
    <w:rPr>
      <w:rFonts w:ascii="Tahoma" w:hAnsi="Tahoma" w:cs="Tahoma"/>
      <w:sz w:val="16"/>
      <w:szCs w:val="16"/>
    </w:rPr>
  </w:style>
  <w:style w:type="paragraph" w:styleId="NoSpacing">
    <w:name w:val="No Spacing"/>
    <w:uiPriority w:val="1"/>
    <w:qFormat/>
    <w:rsid w:val="00744B12"/>
    <w:pPr>
      <w:spacing w:after="0" w:line="240" w:lineRule="auto"/>
    </w:pPr>
  </w:style>
</w:styles>
</file>

<file path=word/webSettings.xml><?xml version="1.0" encoding="utf-8"?>
<w:webSettings xmlns:r="http://schemas.openxmlformats.org/officeDocument/2006/relationships" xmlns:w="http://schemas.openxmlformats.org/wordprocessingml/2006/main">
  <w:divs>
    <w:div w:id="606930685">
      <w:bodyDiv w:val="1"/>
      <w:marLeft w:val="0"/>
      <w:marRight w:val="0"/>
      <w:marTop w:val="0"/>
      <w:marBottom w:val="0"/>
      <w:divBdr>
        <w:top w:val="none" w:sz="0" w:space="0" w:color="auto"/>
        <w:left w:val="none" w:sz="0" w:space="0" w:color="auto"/>
        <w:bottom w:val="none" w:sz="0" w:space="0" w:color="auto"/>
        <w:right w:val="none" w:sz="0" w:space="0" w:color="auto"/>
      </w:divBdr>
      <w:divsChild>
        <w:div w:id="1262907768">
          <w:marLeft w:val="0"/>
          <w:marRight w:val="0"/>
          <w:marTop w:val="0"/>
          <w:marBottom w:val="0"/>
          <w:divBdr>
            <w:top w:val="none" w:sz="0" w:space="0" w:color="auto"/>
            <w:left w:val="none" w:sz="0" w:space="0" w:color="auto"/>
            <w:bottom w:val="none" w:sz="0" w:space="0" w:color="auto"/>
            <w:right w:val="none" w:sz="0" w:space="0" w:color="auto"/>
          </w:divBdr>
          <w:divsChild>
            <w:div w:id="1861236491">
              <w:marLeft w:val="0"/>
              <w:marRight w:val="0"/>
              <w:marTop w:val="0"/>
              <w:marBottom w:val="0"/>
              <w:divBdr>
                <w:top w:val="none" w:sz="0" w:space="0" w:color="auto"/>
                <w:left w:val="none" w:sz="0" w:space="0" w:color="auto"/>
                <w:bottom w:val="none" w:sz="0" w:space="0" w:color="auto"/>
                <w:right w:val="none" w:sz="0" w:space="0" w:color="auto"/>
              </w:divBdr>
              <w:divsChild>
                <w:div w:id="518736827">
                  <w:marLeft w:val="0"/>
                  <w:marRight w:val="0"/>
                  <w:marTop w:val="0"/>
                  <w:marBottom w:val="0"/>
                  <w:divBdr>
                    <w:top w:val="none" w:sz="0" w:space="0" w:color="auto"/>
                    <w:left w:val="none" w:sz="0" w:space="0" w:color="auto"/>
                    <w:bottom w:val="none" w:sz="0" w:space="0" w:color="auto"/>
                    <w:right w:val="none" w:sz="0" w:space="0" w:color="auto"/>
                  </w:divBdr>
                  <w:divsChild>
                    <w:div w:id="442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q=diabetes&amp;um=1&amp;hl=en&amp;sa=N&amp;biw=1280&amp;bih=633&amp;tbm=isch&amp;tbnid=ZmIAGQfLYLMAAM:&amp;imgrefurl=http://www.dhs.wisconsin.gov/diabetes/&amp;docid=YiO5aFRl-Y93oM&amp;imgurl=http://www.dhs.wisconsin.gov/diabetes/images/controlbw150.jpg&amp;w=825&amp;h=638&amp;ei=MLNzULGiNJLy8ASN-oHQCw&amp;zoom=1&amp;iact=hc&amp;vpx=283&amp;vpy=315&amp;dur=1926&amp;hovh=197&amp;hovw=255&amp;tx=153&amp;ty=87&amp;sig=114005965811722340859&amp;page=1&amp;tbnh=120&amp;tbnw=157&amp;start=0&amp;ndsp=19&amp;ved=1t:429,r:8,s:0,i:1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google.com/imgres?q=diabetes&amp;um=1&amp;hl=en&amp;sa=N&amp;biw=1280&amp;bih=633&amp;tbm=isch&amp;tbnid=H_O3rVRnyZY0rM:&amp;imgrefurl=http://www.migration24x7.org/diabetes/type-1-and-type-2-diabetes-whats-the-difference/&amp;docid=wQih8VKiA5EwyM&amp;imgurl=http://www.migration24x7.org/wp-content/uploads/2012/09/diabetes.jpg&amp;w=425&amp;h=282&amp;ei=MLNzULGiNJLy8ASN-oHQCw&amp;zoom=1&amp;iact=hc&amp;vpx=954&amp;vpy=185&amp;dur=2677&amp;hovh=183&amp;hovw=276&amp;tx=66&amp;ty=123&amp;sig=114005965811722340859&amp;page=1&amp;tbnh=107&amp;tbnw=162&amp;start=0&amp;ndsp=19&amp;ved=1t:429,r:6,s:0,i:170" TargetMode="External"/><Relationship Id="rId10" Type="http://schemas.openxmlformats.org/officeDocument/2006/relationships/hyperlink" Target="http://www.google.com/imgres?q=diabetes&amp;um=1&amp;hl=en&amp;sa=N&amp;biw=1280&amp;bih=633&amp;tbm=isch&amp;tbnid=54o1UE6pGQaEdM:&amp;imgrefurl=http://pulse.typepad.com/nychealthy/2008/11/dr-diana-berger.html&amp;docid=83q8re459ndWmM&amp;imgurl=http://pulse.typepad.com/photos/uncategorized/2008/11/13/diabetes.jpg&amp;w=596&amp;h=500&amp;ei=MLNzULGiNJLy8ASN-oHQCw&amp;zoom=1&amp;iact=hc&amp;vpx=809&amp;vpy=83&amp;dur=560&amp;hovh=206&amp;hovw=245&amp;tx=163&amp;ty=114&amp;sig=114005965811722340859&amp;page=4&amp;tbnh=136&amp;tbnw=162&amp;start=67&amp;ndsp=24&amp;ved=1t:429,r:22,s:67,i:44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Nuila</dc:creator>
  <cp:lastModifiedBy>Jennifer Nuila</cp:lastModifiedBy>
  <cp:revision>23</cp:revision>
  <cp:lastPrinted>2012-10-09T03:57:00Z</cp:lastPrinted>
  <dcterms:created xsi:type="dcterms:W3CDTF">2012-10-09T01:42:00Z</dcterms:created>
  <dcterms:modified xsi:type="dcterms:W3CDTF">2012-10-09T05:28:00Z</dcterms:modified>
</cp:coreProperties>
</file>