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E3" w:rsidRDefault="00534601">
      <w:r>
        <w:t>Career Journal #7 3.4.2</w:t>
      </w:r>
    </w:p>
    <w:p w:rsidR="00534601" w:rsidRDefault="00534601" w:rsidP="00534601">
      <w:pPr>
        <w:pStyle w:val="ListParagraph"/>
        <w:numPr>
          <w:ilvl w:val="0"/>
          <w:numId w:val="1"/>
        </w:numPr>
      </w:pPr>
      <w:r>
        <w:t>Clinical Geneticist</w:t>
      </w:r>
    </w:p>
    <w:p w:rsidR="00534601" w:rsidRPr="00534601" w:rsidRDefault="00534601" w:rsidP="00534601">
      <w:pPr>
        <w:pStyle w:val="ListParagraph"/>
        <w:numPr>
          <w:ilvl w:val="0"/>
          <w:numId w:val="1"/>
        </w:numPr>
      </w:pPr>
      <w:r w:rsidRPr="00534601">
        <w:rPr>
          <w:iCs/>
        </w:rPr>
        <w:t>A clinical geneticist is usually an individual who has received an M.D. degree and completed a pediatric, internal medicine, or obstetric residency, followed by specialized training in genetics. Many work at university medical centers or large hospitals. Some clinical geneticists have private practices.</w:t>
      </w:r>
    </w:p>
    <w:p w:rsidR="00534601" w:rsidRPr="00534601" w:rsidRDefault="00534601" w:rsidP="00534601">
      <w:pPr>
        <w:pStyle w:val="ListParagraph"/>
        <w:numPr>
          <w:ilvl w:val="0"/>
          <w:numId w:val="1"/>
        </w:numPr>
      </w:pPr>
      <w:r>
        <w:rPr>
          <w:iCs/>
        </w:rPr>
        <w:t>T</w:t>
      </w:r>
      <w:r w:rsidRPr="00534601">
        <w:rPr>
          <w:iCs/>
        </w:rPr>
        <w:t>he job of a clinical geneticist is to recognize genetic disorders and birth defects, to understand the significance of these with respect to the well-being of the patient, to arrange for proper treatment, and perhaps most important, to help the patient and/or the patient's family understand and cope with the disorder. Some clinical geneticists may work primarily with infants and children. Other clinical geneticists (often those who are first trained as obstetricians) may concentrate on the genetic problems of fetuses (babies who have not yet been born). Internists with training in clinical genetics work with adult patients who may have familial forms of heart disease, cancer, or neurological disease. There are also op</w:t>
      </w:r>
      <w:r>
        <w:rPr>
          <w:iCs/>
        </w:rPr>
        <w:t>h</w:t>
      </w:r>
      <w:r w:rsidRPr="00534601">
        <w:rPr>
          <w:iCs/>
        </w:rPr>
        <w:t>thalmologists, dermatologists, pathologists, and dentists who are clinical geneticists.</w:t>
      </w:r>
    </w:p>
    <w:p w:rsidR="00534601" w:rsidRPr="005F43A6" w:rsidRDefault="005F43A6" w:rsidP="00534601">
      <w:pPr>
        <w:pStyle w:val="ListParagraph"/>
        <w:numPr>
          <w:ilvl w:val="0"/>
          <w:numId w:val="1"/>
        </w:numPr>
      </w:pPr>
      <w:r w:rsidRPr="005F43A6">
        <w:rPr>
          <w:rFonts w:cs="Tahoma"/>
        </w:rPr>
        <w:t>The salary range for</w:t>
      </w:r>
      <w:r>
        <w:rPr>
          <w:rFonts w:cs="Tahoma"/>
        </w:rPr>
        <w:t xml:space="preserve"> a clinical geneticist working in a hospital is between</w:t>
      </w:r>
      <w:r w:rsidRPr="005F43A6">
        <w:rPr>
          <w:rFonts w:cs="Tahoma"/>
        </w:rPr>
        <w:t xml:space="preserve"> $57,557 - $171,551</w:t>
      </w:r>
    </w:p>
    <w:p w:rsidR="0061788D" w:rsidRPr="0061788D" w:rsidRDefault="0061788D" w:rsidP="00534601">
      <w:pPr>
        <w:pStyle w:val="ListParagraph"/>
        <w:numPr>
          <w:ilvl w:val="0"/>
          <w:numId w:val="1"/>
        </w:numPr>
      </w:pPr>
      <w:r>
        <w:rPr>
          <w:rFonts w:cs="Tahoma"/>
        </w:rPr>
        <w:t xml:space="preserve">Fisher, N. (2012). Careers in genetics. </w:t>
      </w:r>
      <w:r>
        <w:rPr>
          <w:rFonts w:cs="Tahoma"/>
          <w:i/>
        </w:rPr>
        <w:t>Genetics Society of America</w:t>
      </w:r>
      <w:r>
        <w:rPr>
          <w:rFonts w:cs="Tahoma"/>
        </w:rPr>
        <w:t xml:space="preserve">. Retrieved from </w:t>
      </w:r>
    </w:p>
    <w:p w:rsidR="005F43A6" w:rsidRDefault="0061788D" w:rsidP="0061788D">
      <w:pPr>
        <w:pStyle w:val="ListParagraph"/>
        <w:ind w:firstLine="720"/>
        <w:rPr>
          <w:rFonts w:cs="Tahoma"/>
        </w:rPr>
      </w:pPr>
      <w:r w:rsidRPr="0061788D">
        <w:rPr>
          <w:rFonts w:cs="Tahoma"/>
        </w:rPr>
        <w:t>http://www.genetics-gsa.org/pages/careers_fisher.shtml</w:t>
      </w:r>
    </w:p>
    <w:p w:rsidR="0061788D" w:rsidRDefault="0061788D" w:rsidP="0061788D">
      <w:pPr>
        <w:ind w:left="1440" w:hanging="720"/>
      </w:pPr>
      <w:r>
        <w:t xml:space="preserve">Clinical geneticist salary. (2012). Retrieved from </w:t>
      </w:r>
      <w:r w:rsidRPr="0061788D">
        <w:t>http://www.payscale.com/research/US/Job=Clinical_Geneticist/Salary</w:t>
      </w:r>
    </w:p>
    <w:p w:rsidR="0061788D" w:rsidRPr="005F43A6" w:rsidRDefault="0095248D" w:rsidP="0061788D">
      <w:pPr>
        <w:pStyle w:val="ListParagraph"/>
        <w:numPr>
          <w:ilvl w:val="0"/>
          <w:numId w:val="2"/>
        </w:numPr>
      </w:pPr>
      <w:r>
        <w:t>A clinical geneticist relates to what we are studying because Anna Garcia had to see many of these doctors throughout her life because of her sickle cell disease. She also went to consult with a person with this career when she was wanting to have a baby with Alex, and she was trying to find out what great of a chance there was to her baby also developing this trait.</w:t>
      </w:r>
      <w:r w:rsidR="00D57DA0">
        <w:t xml:space="preserve"> I actually really like this career; I enjoyed the genetics unit in AP Biology last year very much so I would probably consider pursuing this career. I think it will be something I enjoy doing since I enjoyed learning about it, and I understood the unit very well.</w:t>
      </w:r>
    </w:p>
    <w:sectPr w:rsidR="0061788D" w:rsidRPr="005F43A6" w:rsidSect="00CE69E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7FF" w:rsidRDefault="002927FF" w:rsidP="002927FF">
      <w:pPr>
        <w:spacing w:after="0" w:line="240" w:lineRule="auto"/>
      </w:pPr>
      <w:r>
        <w:separator/>
      </w:r>
    </w:p>
  </w:endnote>
  <w:endnote w:type="continuationSeparator" w:id="0">
    <w:p w:rsidR="002927FF" w:rsidRDefault="002927FF" w:rsidP="00292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7FF" w:rsidRDefault="002927FF" w:rsidP="002927FF">
      <w:pPr>
        <w:spacing w:after="0" w:line="240" w:lineRule="auto"/>
      </w:pPr>
      <w:r>
        <w:separator/>
      </w:r>
    </w:p>
  </w:footnote>
  <w:footnote w:type="continuationSeparator" w:id="0">
    <w:p w:rsidR="002927FF" w:rsidRDefault="002927FF" w:rsidP="002927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FF" w:rsidRDefault="002927FF" w:rsidP="002927FF">
    <w:pPr>
      <w:pStyle w:val="Header"/>
      <w:jc w:val="right"/>
    </w:pPr>
    <w:r>
      <w:t>Eslie Aguilar</w:t>
    </w:r>
  </w:p>
  <w:p w:rsidR="002927FF" w:rsidRDefault="002927FF" w:rsidP="002927FF">
    <w:pPr>
      <w:pStyle w:val="Header"/>
      <w:jc w:val="right"/>
    </w:pPr>
    <w:r>
      <w:t>11/01/2012</w:t>
    </w:r>
  </w:p>
  <w:p w:rsidR="002927FF" w:rsidRDefault="002927FF" w:rsidP="002927FF">
    <w:pPr>
      <w:pStyle w:val="Header"/>
      <w:jc w:val="right"/>
    </w:pPr>
    <w:r>
      <w:t>PBS A day PM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1D1"/>
    <w:multiLevelType w:val="hybridMultilevel"/>
    <w:tmpl w:val="4DC29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67646"/>
    <w:multiLevelType w:val="hybridMultilevel"/>
    <w:tmpl w:val="4428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B59BC"/>
    <w:rsid w:val="002927FF"/>
    <w:rsid w:val="00531BF4"/>
    <w:rsid w:val="00534601"/>
    <w:rsid w:val="005F43A6"/>
    <w:rsid w:val="0061788D"/>
    <w:rsid w:val="00863A64"/>
    <w:rsid w:val="0095248D"/>
    <w:rsid w:val="00CE69E3"/>
    <w:rsid w:val="00D57DA0"/>
    <w:rsid w:val="00EB5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01"/>
    <w:pPr>
      <w:ind w:left="720"/>
      <w:contextualSpacing/>
    </w:pPr>
  </w:style>
  <w:style w:type="paragraph" w:styleId="Header">
    <w:name w:val="header"/>
    <w:basedOn w:val="Normal"/>
    <w:link w:val="HeaderChar"/>
    <w:uiPriority w:val="99"/>
    <w:semiHidden/>
    <w:unhideWhenUsed/>
    <w:rsid w:val="002927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7FF"/>
  </w:style>
  <w:style w:type="paragraph" w:styleId="Footer">
    <w:name w:val="footer"/>
    <w:basedOn w:val="Normal"/>
    <w:link w:val="FooterChar"/>
    <w:uiPriority w:val="99"/>
    <w:semiHidden/>
    <w:unhideWhenUsed/>
    <w:rsid w:val="002927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27FF"/>
  </w:style>
</w:styles>
</file>

<file path=word/webSettings.xml><?xml version="1.0" encoding="utf-8"?>
<w:webSettings xmlns:r="http://schemas.openxmlformats.org/officeDocument/2006/relationships" xmlns:w="http://schemas.openxmlformats.org/wordprocessingml/2006/main">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Nuila</dc:creator>
  <cp:lastModifiedBy>Jennifer Nuila</cp:lastModifiedBy>
  <cp:revision>6</cp:revision>
  <dcterms:created xsi:type="dcterms:W3CDTF">2012-11-01T09:37:00Z</dcterms:created>
  <dcterms:modified xsi:type="dcterms:W3CDTF">2012-11-01T10:03:00Z</dcterms:modified>
</cp:coreProperties>
</file>